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BE" w:rsidRPr="00CD19C6" w:rsidRDefault="00C43DBE" w:rsidP="00C4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lang w:eastAsia="ru-RU"/>
        </w:rPr>
      </w:pPr>
      <w:r w:rsidRPr="00CD19C6">
        <w:rPr>
          <w:rFonts w:ascii="Times New Roman" w:eastAsia="Times New Roman" w:hAnsi="Times New Roman" w:cs="Times New Roman"/>
          <w:b/>
          <w:color w:val="1F497D"/>
          <w:lang w:eastAsia="ru-RU"/>
        </w:rPr>
        <w:t>Бюджетное учреждение</w:t>
      </w:r>
    </w:p>
    <w:p w:rsidR="00C43DBE" w:rsidRDefault="00C43DBE" w:rsidP="00C43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9C6">
        <w:rPr>
          <w:rFonts w:ascii="Times New Roman" w:eastAsia="Times New Roman" w:hAnsi="Times New Roman" w:cs="Times New Roman"/>
          <w:b/>
          <w:color w:val="1F497D"/>
          <w:lang w:eastAsia="ru-RU"/>
        </w:rPr>
        <w:t>Ханты-Мансийского автономного округа – Югры «Пыть-Яхский реабилитационный центр для детей и подростков с ограниченными возможностями»</w:t>
      </w:r>
    </w:p>
    <w:p w:rsidR="00C43DBE" w:rsidRDefault="00C43DBE" w:rsidP="00C43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DBE" w:rsidRPr="00ED3BF1" w:rsidRDefault="00C43DBE" w:rsidP="00C43DBE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33F91">
        <w:rPr>
          <w:rFonts w:ascii="Times New Roman" w:hAnsi="Times New Roman" w:cs="Times New Roman"/>
          <w:color w:val="000000" w:themeColor="text1"/>
          <w:sz w:val="40"/>
          <w:szCs w:val="40"/>
        </w:rPr>
        <w:t>Консультация для родителей</w:t>
      </w:r>
    </w:p>
    <w:p w:rsidR="002F1D1F" w:rsidRDefault="002F1D1F" w:rsidP="002F1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1F" w:rsidRPr="00831DA3" w:rsidRDefault="002F1D1F" w:rsidP="0018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2F1D1F" w:rsidRPr="00831DA3" w:rsidRDefault="009C78E3" w:rsidP="0018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</w:pPr>
      <w:r w:rsidRPr="00831DA3"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  <w:t>Детская агрессивность</w:t>
      </w:r>
    </w:p>
    <w:p w:rsidR="002F1D1F" w:rsidRPr="00182A31" w:rsidRDefault="002F1D1F" w:rsidP="0018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81532" w:rsidRDefault="00DC1DFE" w:rsidP="00B949A5">
      <w:pPr>
        <w:spacing w:before="100" w:beforeAutospacing="1" w:after="100" w:afterAutospacing="1" w:line="240" w:lineRule="auto"/>
        <w:ind w:left="-851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595" cy="3369365"/>
            <wp:effectExtent l="19050" t="0" r="0" b="0"/>
            <wp:docPr id="1" name="Рисунок 1" descr="https://i2.wp.com/regeneratione.ru/wp-content/uploads/2019/06/5r0KdrVRnDkn5K9_Y_iAfoINwDmnvH5q.jpg?fit=980%2C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regeneratione.ru/wp-content/uploads/2019/06/5r0KdrVRnDkn5K9_Y_iAfoINwDmnvH5q.jpg?fit=980%2C6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34" cy="33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BE" w:rsidRDefault="00C43DBE" w:rsidP="00B949A5">
      <w:pPr>
        <w:spacing w:before="100" w:beforeAutospacing="1" w:after="100" w:afterAutospacing="1" w:line="240" w:lineRule="auto"/>
        <w:ind w:left="-851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BE" w:rsidRDefault="00C43DBE" w:rsidP="0052176F">
      <w:pPr>
        <w:spacing w:after="0" w:line="240" w:lineRule="auto"/>
        <w:ind w:left="-851" w:firstLine="2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6F" w:rsidRPr="0052176F" w:rsidRDefault="0052176F" w:rsidP="0052176F">
      <w:pPr>
        <w:spacing w:after="0" w:line="240" w:lineRule="auto"/>
        <w:ind w:left="-851" w:firstLine="2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подготовил:</w:t>
      </w:r>
    </w:p>
    <w:p w:rsidR="0052176F" w:rsidRPr="0052176F" w:rsidRDefault="0052176F" w:rsidP="0052176F">
      <w:pPr>
        <w:spacing w:after="0" w:line="240" w:lineRule="auto"/>
        <w:ind w:left="-851" w:firstLine="2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</w:p>
    <w:p w:rsidR="0052176F" w:rsidRPr="0052176F" w:rsidRDefault="0052176F" w:rsidP="0052176F">
      <w:pPr>
        <w:spacing w:after="0" w:line="240" w:lineRule="auto"/>
        <w:ind w:left="-851" w:firstLine="2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социальной реабилитации и </w:t>
      </w:r>
    </w:p>
    <w:p w:rsidR="00C43DBE" w:rsidRDefault="0052176F" w:rsidP="0052176F">
      <w:pPr>
        <w:spacing w:after="0" w:line="240" w:lineRule="auto"/>
        <w:ind w:left="-851" w:firstLine="2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 (ССС, СРП, ПСПИ)</w:t>
      </w:r>
    </w:p>
    <w:p w:rsidR="00C43DBE" w:rsidRDefault="00C43DBE" w:rsidP="0052176F">
      <w:pPr>
        <w:spacing w:after="0" w:line="240" w:lineRule="auto"/>
        <w:ind w:left="-851" w:firstLine="2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Людмила Николаевна</w:t>
      </w:r>
    </w:p>
    <w:p w:rsidR="00C43DBE" w:rsidRDefault="00C43DBE" w:rsidP="00B949A5">
      <w:pPr>
        <w:spacing w:before="100" w:beforeAutospacing="1" w:after="100" w:afterAutospacing="1" w:line="240" w:lineRule="auto"/>
        <w:ind w:left="-851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BE" w:rsidRPr="00B949A5" w:rsidRDefault="002443D5" w:rsidP="002443D5">
      <w:pPr>
        <w:spacing w:before="100" w:beforeAutospacing="1" w:after="100" w:afterAutospacing="1" w:line="240" w:lineRule="auto"/>
        <w:ind w:left="-851" w:firstLine="22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A1250D" w:rsidRPr="00B949A5" w:rsidRDefault="00A1250D" w:rsidP="00C43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появления</w:t>
      </w:r>
      <w:r w:rsidR="00F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агрессии у детей могут быть са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 разными. Возникнове</w:t>
      </w:r>
      <w:r w:rsidR="00F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агрессивных качеств способ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 некоторые соматические заболевания или заболевания головного мозга. Следует отметить, что огромную роль играет воспитание в семье, причем с первых дней жизни ребенка. Психологами доказано, что </w:t>
      </w:r>
      <w:r w:rsidR="00F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ребенка резко отлучают от груди и общение с матерью сводят к минимуму, у детей формируются такие качества как тревожность, подозрительность, жестокость, агрессивность, эгоизм. И наоборот, когда </w:t>
      </w:r>
      <w:r w:rsidR="00F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ребенком присутству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мягкость, ребенок окружен заботой и вниманием, эти качества не вырабатываются.</w:t>
      </w:r>
    </w:p>
    <w:p w:rsidR="00831DA3" w:rsidRDefault="00A1250D" w:rsidP="00C43D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становление агр</w:t>
      </w:r>
      <w:r w:rsidR="00F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ессивного поведения большое вли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оказывает характе</w:t>
      </w:r>
      <w:r w:rsidR="00F3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наказаний, которые обычно при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 родители в ответ на проявление гнева у своего чада. В таких ситуациях могут быть использованы два полярных метода воздействия: либо снисходительность, либо строгость. Как это ни парадоксально, агрессивные дети одинаково часто встречаются и у слишком мягких родителей, и у чрезмерно строгих.</w:t>
      </w:r>
    </w:p>
    <w:p w:rsidR="00A1250D" w:rsidRPr="00A1250D" w:rsidRDefault="00A1250D" w:rsidP="00C43D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показали, что родители</w:t>
      </w:r>
      <w:r w:rsidR="00822A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резко подавляю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агрессивность у своих детей, вопреки своим ожиданиям, не устраняют это качество, а </w:t>
      </w:r>
      <w:r w:rsidR="00822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напротив, взращивают его, разви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в своем сыне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дочери чрезмерную агрессивность, ко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торая будет проявляться даж</w:t>
      </w:r>
      <w:r w:rsidR="00822A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зрелые годы. Ведь всем изве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стно, что зло по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 только зло, а агрессия –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агрессию.</w:t>
      </w:r>
    </w:p>
    <w:p w:rsidR="00A1250D" w:rsidRPr="00A1250D" w:rsidRDefault="00A1250D" w:rsidP="00C43D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родители вовсе не обращают внимания на агрессивные реакции своег</w:t>
      </w:r>
      <w:r w:rsidR="00822A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ребенка, то он очень скоро на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чинает считать, что такое поведение дозволено, и одиночные вспышки гнева незаметно перерастают в</w:t>
      </w:r>
      <w:r w:rsidR="0082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привычку действо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агрессивно.</w:t>
      </w:r>
      <w:r w:rsidR="0082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A1250D" w:rsidRPr="00831DA3" w:rsidRDefault="00A1250D" w:rsidP="00A3627A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831DA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Портрет агрессивного ребенка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нападает на остальных детей, обзывает и бьет их, отбирает и ломает игрушки, намеренно употребляет грубые выражения, одним словом, становится «грозой» всего детского коллектива, источником огорчений воспитателей и родителей. Э</w:t>
      </w:r>
      <w:r w:rsidR="00A84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ершистого, драчливого, гру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 ребенка очень трудно принять таким, какой он есть, а еще труднее понять.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агрессивный ребенок, как и любой другой, нуждается в ласке и пом</w:t>
      </w:r>
      <w:r w:rsidR="00A8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взрослых, потому что его аг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рессия –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прежде всег</w:t>
      </w:r>
      <w:r w:rsidR="00A8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о, отражение внутреннего диском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форта, неумения адекватно реагировать на происходящие вокруг него события.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Агрессивный ребенок часто ощущает себя отверженным, никому не нужным. Жестокость и безучастность родителей приводит к нарушению детско-родительских отношений и вселяет в душу ребенка уверенность, что его не любят. Вот как описывает Н. Л. 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Кряжева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этих детей: «Агрессивный ребенок, используя любую возможность, ... стремится разозлить маму, воспитателя,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сверстников. Он «не успокаивается» до тех пор, пока взрослые не взорвутся, дети не вступят в драку».</w:t>
      </w:r>
    </w:p>
    <w:p w:rsidR="00A1250D" w:rsidRPr="00831DA3" w:rsidRDefault="00A1250D" w:rsidP="00A3627A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831DA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Причины деструктивного поведения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педагог</w:t>
      </w:r>
      <w:r w:rsidR="00FF2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всегда понятно, чего доби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ребенок и почему он ведет себя так, хотя заранее знает, что со стороны детей может получит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отпор, а со стороны взрослых –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наказание. В действительности это порой лишь отчаянная попытка завоевать свое «место под солнцем». Ребенок не имеет представления, как другим способом можно бороться за выживание в этом странном и жестоком мире, как защитить себя.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Агрессивные дети оч</w:t>
      </w:r>
      <w:r w:rsidR="00FF25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часто подозрительны и насто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рожены, любят перекладывать вину за затеянную ими ссору на других.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часто н</w:t>
      </w:r>
      <w:r w:rsidR="00FF25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могут сами оценить свою агрес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сивность.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 боятся их.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м</w:t>
      </w:r>
      <w:r w:rsidR="00FF25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агрессивных детей недостаточ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богат, в палитре их чувств преобладают мрачные тона. Дети часто перенимают агрессивные формы поведения у родителей.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Агрессивен ли Ваш ребенок?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не составляет труда определить, у кого из детей повышен уровень агрессивности. Но в спорных случаях можно воспользоваться критериями определения</w:t>
      </w:r>
      <w:r w:rsidR="00DE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агрессивности, которые разрабо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таны американскими психологами М. 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Алворд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Бейкер.</w:t>
      </w:r>
    </w:p>
    <w:p w:rsidR="00A1250D" w:rsidRPr="00831DA3" w:rsidRDefault="00A1250D" w:rsidP="00A3627A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831DA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Критерии агрессивности ребенка</w:t>
      </w:r>
    </w:p>
    <w:p w:rsidR="00A1250D" w:rsidRPr="00A1250D" w:rsidRDefault="00A1250D" w:rsidP="00A3627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теряет контроль над собой.</w:t>
      </w:r>
    </w:p>
    <w:p w:rsidR="00A1250D" w:rsidRPr="00A1250D" w:rsidRDefault="00A1250D" w:rsidP="00A3627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спорит, ругается со взрослыми.</w:t>
      </w:r>
    </w:p>
    <w:p w:rsidR="00A1250D" w:rsidRPr="00A1250D" w:rsidRDefault="00A1250D" w:rsidP="00A3627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отказывается выполнять правила.</w:t>
      </w:r>
    </w:p>
    <w:p w:rsidR="00A1250D" w:rsidRPr="00A1250D" w:rsidRDefault="00A1250D" w:rsidP="00A3627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специально раздражает людей.</w:t>
      </w:r>
    </w:p>
    <w:p w:rsidR="00A1250D" w:rsidRPr="00A1250D" w:rsidRDefault="00A1250D" w:rsidP="00A3627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винит других в своих ошибках.</w:t>
      </w:r>
    </w:p>
    <w:p w:rsidR="00A1250D" w:rsidRPr="00A1250D" w:rsidRDefault="00A1250D" w:rsidP="00A3627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сердится и отказывается сделать что-либо.</w:t>
      </w:r>
    </w:p>
    <w:p w:rsidR="00A1250D" w:rsidRPr="00A1250D" w:rsidRDefault="00A1250D" w:rsidP="00A3627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завистлив, мстителен.</w:t>
      </w:r>
    </w:p>
    <w:p w:rsidR="00A1250D" w:rsidRPr="00A1250D" w:rsidRDefault="00A1250D" w:rsidP="00A3627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Предположить, что ребенок агрессивен можно лишь в том случае, если в течение не менее чем 6 месяцев в его поведении проявлялись хотя бы 4 из 8 перечисленных признаков.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</w:t>
      </w:r>
      <w:r w:rsidR="00DE2843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выявления агрессивности у ре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можно использовать специальную анкету, разработанную для воспитателей и учителей.</w:t>
      </w:r>
    </w:p>
    <w:p w:rsidR="00A1250D" w:rsidRPr="00831DA3" w:rsidRDefault="00A1250D" w:rsidP="00A3627A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831DA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Критерии агрессивности у ребенка (анкета)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Временами кажется, что в него вселился злой дух.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может промолчать, когда чем-то недоволен.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кто-то причиняе</w:t>
      </w:r>
      <w:r w:rsidR="0009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ему зло, он обязательно стара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отплатить тем же.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ему без всякой причины хочется выругаться.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он с удовольствием ломает игрушки, что-то разбивает, потрошит.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он так настаивает на чем-то, что окружающие теряют терпение.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прочь подразнить животных.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Переспорить его трудно.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сердится, когда ему кажется, что кто-то над ним подшучивает.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 него вспыхи</w:t>
      </w:r>
      <w:r w:rsidR="0009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желание сделать что-то пло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хое, шокирующее окружающих.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обычные распоряжения стремится сделать все наоборот.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 по возрасту ворчлив.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Воспринимает себя </w:t>
      </w:r>
      <w:r w:rsidR="0009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самостоятельного и решитель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быть первым, командовать, подчинять себе других.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Неудачи вызывают</w:t>
      </w:r>
      <w:r w:rsidR="0009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сильное раздражение, же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лание найти виноватых.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ссорится, вступает в драку.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Старается общаться с младшими и физически более слабыми.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нередки приступы мрачной раздражительности.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считается со сверстниками, не уступает, не делится.</w:t>
      </w:r>
    </w:p>
    <w:p w:rsidR="00A1250D" w:rsidRPr="00A1250D" w:rsidRDefault="00A1250D" w:rsidP="00A36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что любое задание выполнит лучше всех.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ответ на каждое предложенное утвер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ждение оценивается в 1 балл.</w:t>
      </w:r>
    </w:p>
    <w:p w:rsidR="00A1250D" w:rsidRPr="00A1250D" w:rsidRDefault="00BF7BD8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агрессивность – 15-</w:t>
      </w:r>
      <w:r w:rsidR="00A1250D"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баллов.</w:t>
      </w:r>
    </w:p>
    <w:p w:rsidR="00A1250D" w:rsidRPr="00A1250D" w:rsidRDefault="00BF7BD8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агрессивность – 7-</w:t>
      </w:r>
      <w:r w:rsidR="00A1250D"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14 баллов.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агр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ессивность – 1-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баллов.</w:t>
      </w:r>
    </w:p>
    <w:p w:rsidR="00A1250D" w:rsidRPr="00831DA3" w:rsidRDefault="00A1250D" w:rsidP="00A3627A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831DA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Как помочь агрессивному ребенку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</w:t>
      </w:r>
      <w:r w:rsidR="00F941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дети дерутся, кусаются и тол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каются, а иногда в ответ на</w:t>
      </w:r>
      <w:r w:rsidR="00F9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какое-либо, даже доброжелатель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обращение «взрываются» и бушуют?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такого поведения может быть много. Но часто дети поступают именно так </w:t>
      </w:r>
      <w:r w:rsidR="00F94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не знают, как посту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иначе. К сожалению</w:t>
      </w:r>
      <w:r w:rsidR="00F9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поведенческий </w:t>
      </w:r>
      <w:r w:rsidR="00F94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репертуар до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 скуден, и если мы предоставим им возможность выбора способов поведения, дети</w:t>
      </w:r>
      <w:r w:rsidR="00F9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отклик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нутся на предложение, </w:t>
      </w:r>
      <w:r w:rsidR="00F941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наше общение с ними станет бо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эффективным и приятным для обеих сторон. Часто дети просто повторяют поведение близких взрослых.</w:t>
      </w:r>
      <w:r w:rsidR="00F9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дорогие 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не забывайте золотое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правило: Начни с себя.</w:t>
      </w:r>
    </w:p>
    <w:p w:rsidR="00A1250D" w:rsidRPr="00831DA3" w:rsidRDefault="00A1250D" w:rsidP="00A3627A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831DA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Работа с гневом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гнев? Это чувство сильного негодования, которое сопровождается потерей контроля над собой. К сожалению, в нашей куль</w:t>
      </w:r>
      <w:r w:rsidR="006B2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принято считать, что прояв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гнева –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недостойн</w:t>
      </w:r>
      <w:r w:rsidR="006B2A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реакция. Уже в детском возра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нам внушают эту мысль взрослы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</w:t>
      </w:r>
      <w:r w:rsidR="006B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бабуш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дедушки, педагоги. Однако психологи не рекомендуют каждый раз сдерживать эту эмоцию, </w:t>
      </w:r>
      <w:r w:rsidR="006B2A9F"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</w:t>
      </w:r>
      <w:r w:rsidR="006B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</w:t>
      </w:r>
      <w:r w:rsidR="006B2A9F"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разом,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стать своеобразной «копилкой гнева». Кроме того, загнав гнев внутрь, человек, скорее всего, рано или поздно все же почувствует не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обходимость выплеснуть его. Но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на того, кто в</w:t>
      </w:r>
      <w:r w:rsidR="006B2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ызвал это чувство, а на «подвер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нувшегося под руку», или на того, кто слабее и не сможет дать отпор. Также не выплеснутый гнев может стать причиной многих заболеваний.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от гнева необходимо освобождаться. Конечно, это не означает, </w:t>
      </w:r>
      <w:r w:rsidR="00E915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всем дозволено драться и ку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саться. Просто мы дол</w:t>
      </w:r>
      <w:r w:rsidR="00E915AB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научиться сами и научить де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выражать гнев при</w:t>
      </w:r>
      <w:r w:rsidR="00E91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емлемыми, неразрушительными спо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собами.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чувство </w:t>
      </w:r>
      <w:r w:rsidR="00E91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гнева чаще всего возникает в ре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ограничения свободы, то в момент наивысшего «накала страстей» необходимо разрешить ребенку сделать что-то, что, может быть, обычно и не приветствуется нами. Причем тут многое завис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от того, в какой форме –</w:t>
      </w:r>
      <w:r w:rsidR="0046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бальной или физической выражает ребенок свой гнев.</w:t>
      </w:r>
    </w:p>
    <w:p w:rsidR="00A1250D" w:rsidRPr="00831DA3" w:rsidRDefault="00A1250D" w:rsidP="00A3627A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831DA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Работа с вербальной агрессией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советуют, например, в ситуации, когда ребенок рассердился на сверстника и обзывает его вместе с ним нарисовать обидчика, изобразить его в то</w:t>
      </w:r>
      <w:r w:rsidR="00460731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виде и в той ситуации, в кото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хочется «оскорбленному». Если ребенок умеет писать, можно позволить ему подписать рисунок та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к, как он хочет, если не умеет –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r w:rsidR="0046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под его диктовку. Безус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ловно, подобная работа должна проводиться один на один с ребенком, вне поля зрения противника.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работы с </w:t>
      </w:r>
      <w:r w:rsidR="0049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вербальной агрессией рекомендует В. </w:t>
      </w:r>
      <w:proofErr w:type="spellStart"/>
      <w:r w:rsidR="004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Оклендер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книге «Окна в мир ребенка» она описывает собственный опыт применения такого подхода. После проведе</w:t>
      </w:r>
      <w:r w:rsidR="004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такой работы дети дошкольно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 (6-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лет) обычно испытывают облегчение. Подходит такой способ и для подростков, и для взрослых.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в нашем обществе не приветствуется такое «вольное» общение, тем более употребление бранных слов и выражений детьми в присутствии взрослых. Но как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показывает практика, не высказав всего, что накопилось в душе и на языке, ребенок не успокоится. Скорее всего, он будет выкрикивать оскорбления</w:t>
      </w:r>
      <w:r w:rsidR="0049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лицо своему «врагу», провоци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руя его на ответную брань и привлекая все новых и новых «зрителей». В результате конфликт двоих детей перерастет в жестокую драку.</w:t>
      </w:r>
    </w:p>
    <w:p w:rsidR="00A1250D" w:rsidRPr="00831DA3" w:rsidRDefault="00A1250D" w:rsidP="00A3627A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831DA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Альтернативные методы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импульсивные дети сначала пускают в ход кулаки, а уж потом придумывают обидные слова. В таких случаях нам также следует научить детей</w:t>
      </w:r>
      <w:r w:rsidR="0004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справляться со своей физичес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агрессией.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мячи, которые ребенок может</w:t>
      </w:r>
      <w:r w:rsidR="0004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швырять в мишень, мягкие подуш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которые разгневанный ребенок может пинать, колотить резиновые молотки, которыми можно со всей силы бить по стене и по полу; газеты, которые м</w:t>
      </w:r>
      <w:r w:rsidR="00044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комкать и швы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рять, не боясь</w:t>
      </w:r>
      <w:r w:rsidR="0004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что-либо разбить и разрушить,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предметы могут способствовать снижению эмоционального и мышечного напряжен</w:t>
      </w:r>
      <w:r w:rsidR="000440D5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если мы научим детей пользо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ими в экстремальных ситуациях.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завести, например, «Листок гнева». Нарисовал «Чудо-юдо», а в момент наибольшего эмоционального напряжения смял, разорвал свое произведение. И все остались целы и невредимы.</w:t>
      </w:r>
      <w:r w:rsidR="002F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снятия физического напря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ребенка подходят игры с песком, водой, глиной. Из глины можно слепить фигурку своего обидчика (а можно даже нацарапать чем-то острым его имя), разбить, смять ее, расплющить ме</w:t>
      </w:r>
      <w:r w:rsidR="0020359D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ладошками, а затем при жела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восстановить. Приче</w:t>
      </w:r>
      <w:r w:rsidR="0020359D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именно то, что ребенок по соб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желанию может уничтожать и восстанавливать свое произведение, и привлекает детей больше всего.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песком, как и с</w:t>
      </w:r>
      <w:r w:rsidR="0020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глиной, тоже очень нравится ре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бятам. Рассердившись на кого-либо, ребенок может закопать фигурку, символизирующую врага, глубоко в песок, попрыгать на этом месте, налить туда воды, прикрыть кубиками, палками. С этой целью дети часто используют маленькие игрушки из «Киндер-сюрпризов». Причем иногда они сначала помещают фигурку в капсулу и только после этого закапывают.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Закапывая-раскапывая игрушки в кабинете психолога, работая с сыпучим песком, ребенок постепенно успокаивается, возвращается в нормальное эмоциональное состояние, мир восстанавливается.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</w:t>
      </w:r>
      <w:r w:rsidR="0020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рисование, лепка, игры,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прекрасные способы снятия агрессии у детей. Этому можно научиться на различных тренингах для родителей, на консультациях у детского психолога или психотерапевта. Если у Вас нет такой возможности, советуем внимательно прочитать книгу К. 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Фопеля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научить детей сотрудничать.» Там Вы узнаете о специальных играх на снятие агрессии и тревоги (</w:t>
      </w:r>
      <w:r w:rsidR="00BF7BD8"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B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«Камушек в ботинке», «Тух-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тиби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-дух» «Два бара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на», «Доброе животное» «Жужжа»).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научится распознавать собственные эмоции и говорить о них, можно перейти к следующему этапу работы.</w:t>
      </w:r>
    </w:p>
    <w:p w:rsidR="00A1250D" w:rsidRPr="006530FD" w:rsidRDefault="00A1250D" w:rsidP="00A3627A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6530FD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lastRenderedPageBreak/>
        <w:t xml:space="preserve">Формирование способности к </w:t>
      </w:r>
      <w:proofErr w:type="spellStart"/>
      <w:r w:rsidRPr="006530FD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эмпатии</w:t>
      </w:r>
      <w:proofErr w:type="spellEnd"/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Агрессивные дети, как правило, имеют низкий уровень 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способность чувствовать состояние другого человека, умение вс</w:t>
      </w:r>
      <w:r w:rsidR="005B0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тавать на его позицию. Агрессив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же детей чаще все</w:t>
      </w:r>
      <w:r w:rsidR="005B0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не волнуют страдания окружаю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щих, они даже представить себе не могут, что другим людям может быть неприятно и плохо. Считается, что если агрессор сможет посочувствовать «жертве», его агрессия в следующий раз будет слабее. Поэтому так важна работа по развитию у ребенка чувства 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 тоже не помешает избавиться от привычки обвинять его во всех смертных гре</w:t>
      </w:r>
      <w:r w:rsidR="008F5A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хах. Например, если ребенок швы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 в гневе свои вещи мо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жно, конечно, сказать ему: «Ты –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bookmarkStart w:id="0" w:name="_GoBack"/>
      <w:bookmarkEnd w:id="0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годник! От тебя одни проблемы. Ты всегда мешаешь всем!» Но вряд </w:t>
      </w:r>
      <w:r w:rsidR="008F5A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такое заявление снизит эмоци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ональное напряжение «негодника».</w:t>
      </w:r>
      <w:r w:rsidR="008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ребенок, ко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и так уверен, что он никому не нужен и весь мир настроен против него, об</w:t>
      </w:r>
      <w:r w:rsidR="008F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озлится еще больше. В таком слу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гораздо полезнее сказать ребенку о своих чувствах, используя при этом местоимение «я», а не «ты». Например, вместо «Ты почему не убрал игрушки?», можно сказать: «Я расстраиваюсь, когда вещи разбросаны». Вы ни в чем не обвиняете ребенка, не угрожаете ему, даже не даете оценки его поведению. Вы говорите о себе, о своих ощущениях. Как правило, такая реакция взрослого сначала шокирует ребенка, ожидающего града упреков в свой адрес, а затем вызывает у него чувство доверия. Появляется возможность для диалога.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проявления агрессии у детей может быть агрессивное поведение самих родителей. Если в доме постоянные споры и крики, трудно ожидать, что ре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вдруг будет покладистым и спокойным. Кроме того, родители должны осознавать, какие последствия тех или иных дисциплинарных воздействий на ребенка</w:t>
      </w:r>
      <w:r w:rsidR="002D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ожидают их в ближайшем будущем.</w:t>
      </w:r>
    </w:p>
    <w:p w:rsidR="00A1250D" w:rsidRPr="00403F28" w:rsidRDefault="00A1250D" w:rsidP="00A3627A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403F2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Как ладить с ребенком, который постоянно ведет себя вызывающе?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еще один способ эффективной работы с гневом ребенка, хотя он может быть применен далеко не всегда. Если родители хорошо знают своего сына или дочь, они могут разрядить обстановку во время эмоциональной вспышки ребенка умест</w:t>
      </w:r>
      <w:r w:rsidR="00B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шуткой. Неожиданность подоб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реакции и доброжелательный тон взрослого помогут ребенку достойно выйти из затруднительной ситуации.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Шпаргалка для взрослых или правила работы с агрессивными детьми: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</w:t>
      </w:r>
      <w:r w:rsidR="00B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нимательным к нуждам и потребно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ребенка.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модель неагрессивного поведения.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</w:t>
      </w:r>
      <w:r w:rsidR="00B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оследовательным в наказаниях ре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бенка, </w:t>
      </w:r>
      <w:r w:rsidR="00B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наказывать за конкретные поступ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не должны унижать ребенка.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приемлемым способам выражения гнева.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Давать ребенку возможность проявлять гнев непосредственно после 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фрустрирующего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 w:rsidR="00B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распознаванию собственного эмо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</w:t>
      </w:r>
      <w:r w:rsidR="00B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состояния и состояния окру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жающих людей.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способность к 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поведенческий реперту</w:t>
      </w:r>
      <w:r w:rsidR="006426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ре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</w:t>
      </w:r>
      <w:r w:rsidR="006426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навык реагирования в кон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фликтных ситуациях.</w:t>
      </w:r>
    </w:p>
    <w:p w:rsidR="00A1250D" w:rsidRPr="00A1250D" w:rsidRDefault="00A1250D" w:rsidP="00A3627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брать ответственность на себя.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 перечи</w:t>
      </w:r>
      <w:r w:rsidR="00642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сленные способы и приемы не при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к положительным </w:t>
      </w:r>
      <w:r w:rsidR="0064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изменениям, если будут иметь ра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зовый характер. Непоследовательность поведения родителей может привести к ухудшению поведения ребенка. Терпение и внимание к ребенку, е</w:t>
      </w:r>
      <w:r w:rsidR="00E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нуждам и потребностям, посто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янная отработка </w:t>
      </w:r>
      <w:r w:rsidR="00E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общения с окружающими, 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поможет родителям наладить взаимоотношения с сыном или дочерью.</w:t>
      </w:r>
    </w:p>
    <w:p w:rsidR="00A1250D" w:rsidRPr="00A1250D" w:rsidRDefault="00A1250D" w:rsidP="00A362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рекомендации родителям мы нашли на страницах книги Р.</w:t>
      </w:r>
      <w:r w:rsidR="00B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627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эмпбелла</w:t>
      </w:r>
      <w:proofErr w:type="spellEnd"/>
      <w:r w:rsidR="00A3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справляться с гне</w:t>
      </w:r>
      <w:r w:rsidRPr="00A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ребенка». Советуем прочитать эту книгу и педагогам, и родителям.</w:t>
      </w:r>
    </w:p>
    <w:p w:rsidR="00CA74D4" w:rsidRPr="0096503A" w:rsidRDefault="00BF7BD8" w:rsidP="00A362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A74D4" w:rsidRPr="0096503A" w:rsidSect="00881532">
      <w:pgSz w:w="11906" w:h="16838"/>
      <w:pgMar w:top="1134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4275F"/>
    <w:multiLevelType w:val="multilevel"/>
    <w:tmpl w:val="5AE4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C46F6"/>
    <w:multiLevelType w:val="multilevel"/>
    <w:tmpl w:val="3210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3684C"/>
    <w:multiLevelType w:val="multilevel"/>
    <w:tmpl w:val="F266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7C4"/>
    <w:rsid w:val="000440D5"/>
    <w:rsid w:val="00092686"/>
    <w:rsid w:val="000B592B"/>
    <w:rsid w:val="000D6241"/>
    <w:rsid w:val="00133BA6"/>
    <w:rsid w:val="00182A31"/>
    <w:rsid w:val="00187318"/>
    <w:rsid w:val="0020359D"/>
    <w:rsid w:val="002443D5"/>
    <w:rsid w:val="00290937"/>
    <w:rsid w:val="002D3459"/>
    <w:rsid w:val="002F1D1F"/>
    <w:rsid w:val="002F475D"/>
    <w:rsid w:val="003617C4"/>
    <w:rsid w:val="00403F28"/>
    <w:rsid w:val="00454DFC"/>
    <w:rsid w:val="00460731"/>
    <w:rsid w:val="00465D9D"/>
    <w:rsid w:val="00492F3E"/>
    <w:rsid w:val="004B0F56"/>
    <w:rsid w:val="0052176F"/>
    <w:rsid w:val="005B07FA"/>
    <w:rsid w:val="005B7E3C"/>
    <w:rsid w:val="0064269C"/>
    <w:rsid w:val="006530FD"/>
    <w:rsid w:val="006B21C5"/>
    <w:rsid w:val="006B2A9F"/>
    <w:rsid w:val="00727AD5"/>
    <w:rsid w:val="00822AB5"/>
    <w:rsid w:val="00831DA3"/>
    <w:rsid w:val="00881532"/>
    <w:rsid w:val="008F2F61"/>
    <w:rsid w:val="008F5A47"/>
    <w:rsid w:val="0096503A"/>
    <w:rsid w:val="00973A10"/>
    <w:rsid w:val="009C78E3"/>
    <w:rsid w:val="00A1250D"/>
    <w:rsid w:val="00A3627A"/>
    <w:rsid w:val="00A8459A"/>
    <w:rsid w:val="00B34C99"/>
    <w:rsid w:val="00B9306D"/>
    <w:rsid w:val="00B949A5"/>
    <w:rsid w:val="00BF7BD8"/>
    <w:rsid w:val="00C43DBE"/>
    <w:rsid w:val="00D31775"/>
    <w:rsid w:val="00D372C1"/>
    <w:rsid w:val="00DC1DFE"/>
    <w:rsid w:val="00DE22AE"/>
    <w:rsid w:val="00DE2843"/>
    <w:rsid w:val="00E25844"/>
    <w:rsid w:val="00E915AB"/>
    <w:rsid w:val="00F14522"/>
    <w:rsid w:val="00F307DE"/>
    <w:rsid w:val="00F941FA"/>
    <w:rsid w:val="00FE375C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1D60C-3F31-4DD3-9FB2-A15AA84C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2488-193C-42C4-9FF8-2DFDBB38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Администратор</cp:lastModifiedBy>
  <cp:revision>18</cp:revision>
  <dcterms:created xsi:type="dcterms:W3CDTF">2020-09-02T09:00:00Z</dcterms:created>
  <dcterms:modified xsi:type="dcterms:W3CDTF">2020-12-29T07:21:00Z</dcterms:modified>
</cp:coreProperties>
</file>